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03-06/2026/1288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Новочебоксарск - г. Дзержинск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«Роща», 429965 Чувашская Республика г. Новочебоксарск,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Хыркасы, ФАД М-7 «Волга» Москва – Владимир – Нижний Новгород – Казань – Уфа, 637км+064м (справа), 637км+034м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Калайкасы, ФАД М-7 «Волга» Москва – Владимир – Нижний Новгород – Казань – Уфа, 624км+872м (справа), 624км+830м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Калмыково, ФАД М-7 «Волга» Москва – Владимир – Нижний Новгород – Казань – Уфа, 620км+851м (справа), 620км+319м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Москакасы, ФАД М-7 «Волга» Москва – Владимир – Нижний Новгород – Казань – Уфа, 616км+643м (справа), 616км+563м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«Диспетчерско-кассовый пункт г. Ядрин», Чувашская Республика, г. Ядрин, ул. 50 лет Октября,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Дзержинск, Нижегородская область, г. Дзержинск, Привокзальная пл.,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Композиторов Воробьевых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Ядринское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Автозаводское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Автозаводское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РЗ 22К-0031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Яринское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Композиторов Воробьевых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